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spacing w:before="280" w:line="328.4208" w:lineRule="auto"/>
        <w:rPr>
          <w:b w:val="1"/>
          <w:color w:val="20221f"/>
        </w:rPr>
      </w:pPr>
      <w:bookmarkStart w:colFirst="0" w:colLast="0" w:name="_6bq4nhh7j9tk" w:id="0"/>
      <w:bookmarkEnd w:id="0"/>
      <w:r w:rsidDel="00000000" w:rsidR="00000000" w:rsidRPr="00000000">
        <w:rPr>
          <w:b w:val="1"/>
          <w:color w:val="20221f"/>
          <w:rtl w:val="0"/>
        </w:rPr>
        <w:t xml:space="preserve">Tech Minutes: The Text On My Mobile Phone Is Too Small. </w:t>
      </w:r>
    </w:p>
    <w:p w:rsidR="00000000" w:rsidDel="00000000" w:rsidP="00000000" w:rsidRDefault="00000000" w:rsidRPr="00000000" w14:paraId="00000002">
      <w:pPr>
        <w:rPr>
          <w:sz w:val="28"/>
          <w:szCs w:val="28"/>
        </w:rPr>
      </w:pPr>
      <w:hyperlink r:id="rId6">
        <w:r w:rsidDel="00000000" w:rsidR="00000000" w:rsidRPr="00000000">
          <w:rPr>
            <w:color w:val="1155cc"/>
            <w:sz w:val="28"/>
            <w:szCs w:val="28"/>
            <w:u w:val="single"/>
            <w:rtl w:val="0"/>
          </w:rPr>
          <w:t xml:space="preserve">https://youtu.be/MPFsv40vZ84</w:t>
        </w:r>
      </w:hyperlink>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5">
      <w:pPr>
        <w:rPr>
          <w:sz w:val="28"/>
          <w:szCs w:val="28"/>
          <w:highlight w:val="white"/>
        </w:rPr>
      </w:pPr>
      <w:r w:rsidDel="00000000" w:rsidR="00000000" w:rsidRPr="00000000">
        <w:rPr>
          <w:rtl w:val="0"/>
        </w:rPr>
      </w:r>
    </w:p>
    <w:p w:rsidR="00000000" w:rsidDel="00000000" w:rsidP="00000000" w:rsidRDefault="00000000" w:rsidRPr="00000000" w14:paraId="00000006">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7">
      <w:pPr>
        <w:rPr>
          <w:sz w:val="28"/>
          <w:szCs w:val="28"/>
          <w:highlight w:val="white"/>
        </w:rPr>
      </w:pPr>
      <w:r w:rsidDel="00000000" w:rsidR="00000000" w:rsidRPr="00000000">
        <w:rPr>
          <w:rtl w:val="0"/>
        </w:rPr>
      </w:r>
    </w:p>
    <w:p w:rsidR="00000000" w:rsidDel="00000000" w:rsidP="00000000" w:rsidRDefault="00000000" w:rsidRPr="00000000" w14:paraId="00000008">
      <w:pPr>
        <w:rPr>
          <w:sz w:val="28"/>
          <w:szCs w:val="28"/>
          <w:highlight w:val="white"/>
        </w:rPr>
      </w:pPr>
      <w:r w:rsidDel="00000000" w:rsidR="00000000" w:rsidRPr="00000000">
        <w:rPr>
          <w:sz w:val="28"/>
          <w:szCs w:val="28"/>
          <w:highlight w:val="white"/>
          <w:rtl w:val="0"/>
        </w:rPr>
        <w:t xml:space="preserve">(Spoken text is closed captioned on screen)</w:t>
      </w:r>
    </w:p>
    <w:p w:rsidR="00000000" w:rsidDel="00000000" w:rsidP="00000000" w:rsidRDefault="00000000" w:rsidRPr="00000000" w14:paraId="00000009">
      <w:pPr>
        <w:spacing w:after="240" w:before="240" w:lineRule="auto"/>
        <w:rPr>
          <w:sz w:val="28"/>
          <w:szCs w:val="28"/>
          <w:highlight w:val="white"/>
        </w:rPr>
      </w:pPr>
      <w:r w:rsidDel="00000000" w:rsidR="00000000" w:rsidRPr="00000000">
        <w:rPr>
          <w:sz w:val="28"/>
          <w:szCs w:val="28"/>
          <w:highlight w:val="white"/>
          <w:rtl w:val="0"/>
        </w:rPr>
        <w:t xml:space="preserve">INTRO</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w:t>
      </w:r>
      <w:r w:rsidDel="00000000" w:rsidR="00000000" w:rsidRPr="00000000">
        <w:rPr>
          <w:sz w:val="28"/>
          <w:szCs w:val="28"/>
          <w:highlight w:val="white"/>
          <w:rtl w:val="0"/>
        </w:rPr>
        <w:t xml:space="preserve">0:00] </w:t>
      </w:r>
      <w:r w:rsidDel="00000000" w:rsidR="00000000" w:rsidRPr="00000000">
        <w:rPr>
          <w:sz w:val="28"/>
          <w:szCs w:val="28"/>
          <w:highlight w:val="white"/>
          <w:rtl w:val="0"/>
        </w:rPr>
        <w:t xml:space="preserve">ON SCREEN TEXT: The text on my mobile phone is too small. </w:t>
      </w:r>
      <w:r w:rsidDel="00000000" w:rsidR="00000000" w:rsidRPr="00000000">
        <w:rPr>
          <w:rtl w:val="0"/>
        </w:rPr>
      </w:r>
    </w:p>
    <w:p w:rsidR="00000000" w:rsidDel="00000000" w:rsidP="00000000" w:rsidRDefault="00000000" w:rsidRPr="00000000" w14:paraId="0000000B">
      <w:pPr>
        <w:spacing w:after="240" w:before="240" w:lineRule="auto"/>
        <w:rPr>
          <w:b w:val="1"/>
          <w:sz w:val="28"/>
          <w:szCs w:val="28"/>
          <w:highlight w:val="white"/>
        </w:rPr>
      </w:pPr>
      <w:r w:rsidDel="00000000" w:rsidR="00000000" w:rsidRPr="00000000">
        <w:rPr>
          <w:sz w:val="28"/>
          <w:szCs w:val="28"/>
          <w:highlight w:val="white"/>
          <w:rtl w:val="0"/>
        </w:rPr>
        <w:t xml:space="preserve">JERRY BERRIER: “</w:t>
      </w:r>
      <w:r w:rsidDel="00000000" w:rsidR="00000000" w:rsidRPr="00000000">
        <w:rPr>
          <w:sz w:val="28"/>
          <w:szCs w:val="28"/>
          <w:highlight w:val="white"/>
          <w:rtl w:val="0"/>
        </w:rPr>
        <w:t xml:space="preserve">The text on my mobile phone is too small.” </w:t>
      </w:r>
      <w:r w:rsidDel="00000000" w:rsidR="00000000" w:rsidRPr="00000000">
        <w:rPr>
          <w:rtl w:val="0"/>
        </w:rPr>
      </w:r>
    </w:p>
    <w:p w:rsidR="00000000" w:rsidDel="00000000" w:rsidP="00000000" w:rsidRDefault="00000000" w:rsidRPr="00000000" w14:paraId="0000000C">
      <w:pPr>
        <w:spacing w:after="240" w:before="240" w:lineRule="auto"/>
        <w:rPr>
          <w:sz w:val="28"/>
          <w:szCs w:val="28"/>
          <w:highlight w:val="white"/>
        </w:rPr>
      </w:pPr>
      <w:r w:rsidDel="00000000" w:rsidR="00000000" w:rsidRPr="00000000">
        <w:rPr>
          <w:sz w:val="28"/>
          <w:szCs w:val="28"/>
          <w:highlight w:val="white"/>
          <w:rtl w:val="0"/>
        </w:rPr>
        <w:t xml:space="preserve">[0:04] JERRY BERRIER SITS AT A DESK IN AN OFFICE AND SPEAKS DIRECTLY TO THE CAMERA: </w:t>
      </w:r>
      <w:r w:rsidDel="00000000" w:rsidR="00000000" w:rsidRPr="00000000">
        <w:rPr>
          <w:sz w:val="28"/>
          <w:szCs w:val="28"/>
          <w:highlight w:val="white"/>
          <w:rtl w:val="0"/>
        </w:rPr>
        <w:t xml:space="preserve">“Welcome to our series on equipment available from iCanConnect for people with significant combined hearing and vision loss. </w:t>
      </w:r>
    </w:p>
    <w:p w:rsidR="00000000" w:rsidDel="00000000" w:rsidP="00000000" w:rsidRDefault="00000000" w:rsidRPr="00000000" w14:paraId="0000000D">
      <w:pPr>
        <w:rPr>
          <w:sz w:val="28"/>
          <w:szCs w:val="28"/>
          <w:highlight w:val="white"/>
        </w:rPr>
      </w:pPr>
      <w:r w:rsidDel="00000000" w:rsidR="00000000" w:rsidRPr="00000000">
        <w:rPr>
          <w:sz w:val="28"/>
          <w:szCs w:val="28"/>
          <w:highlight w:val="white"/>
          <w:rtl w:val="0"/>
        </w:rPr>
        <w:t xml:space="preserve">[</w:t>
      </w:r>
      <w:r w:rsidDel="00000000" w:rsidR="00000000" w:rsidRPr="00000000">
        <w:rPr>
          <w:sz w:val="28"/>
          <w:szCs w:val="28"/>
          <w:highlight w:val="white"/>
          <w:rtl w:val="0"/>
        </w:rPr>
        <w:t xml:space="preserve">0:14] </w:t>
      </w:r>
      <w:r w:rsidDel="00000000" w:rsidR="00000000" w:rsidRPr="00000000">
        <w:rPr>
          <w:sz w:val="28"/>
          <w:szCs w:val="28"/>
          <w:highlight w:val="white"/>
          <w:rtl w:val="0"/>
        </w:rPr>
        <w:t xml:space="preserve">Many people have trouble seeing the text on their iPhone. There is a setting called…”</w:t>
      </w:r>
    </w:p>
    <w:p w:rsidR="00000000" w:rsidDel="00000000" w:rsidP="00000000" w:rsidRDefault="00000000" w:rsidRPr="00000000" w14:paraId="0000000E">
      <w:pPr>
        <w:rPr>
          <w:sz w:val="28"/>
          <w:szCs w:val="28"/>
          <w:highlight w:val="white"/>
        </w:rPr>
      </w:pPr>
      <w:r w:rsidDel="00000000" w:rsidR="00000000" w:rsidRPr="00000000">
        <w:rPr>
          <w:rtl w:val="0"/>
        </w:rPr>
      </w:r>
    </w:p>
    <w:p w:rsidR="00000000" w:rsidDel="00000000" w:rsidP="00000000" w:rsidRDefault="00000000" w:rsidRPr="00000000" w14:paraId="0000000F">
      <w:pPr>
        <w:rPr>
          <w:sz w:val="28"/>
          <w:szCs w:val="28"/>
          <w:highlight w:val="white"/>
        </w:rPr>
      </w:pPr>
      <w:r w:rsidDel="00000000" w:rsidR="00000000" w:rsidRPr="00000000">
        <w:rPr>
          <w:sz w:val="28"/>
          <w:szCs w:val="28"/>
          <w:highlight w:val="white"/>
          <w:rtl w:val="0"/>
        </w:rPr>
        <w:t xml:space="preserve">[0:18] THE SCREEN CROSSFADES TO A CLOSE SHOT OF JERRY HOLDING AN IPHONE WITH THE ZOOM FUNCTION ENABLED. DISPLAYED ON THE IPHONE SCREEN ARE THE LETTERS ABCD.  “…Zoom that can make the text much larger and easier to see.”</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8"/>
          <w:szCs w:val="28"/>
          <w:highlight w:val="white"/>
        </w:rPr>
      </w:pPr>
      <w:bookmarkStart w:colFirst="0" w:colLast="0" w:name="_4zxjt3qnc1nv" w:id="1"/>
      <w:bookmarkEnd w:id="1"/>
      <w:r w:rsidDel="00000000" w:rsidR="00000000" w:rsidRPr="00000000">
        <w:rPr>
          <w:rtl w:val="0"/>
        </w:rPr>
      </w:r>
    </w:p>
    <w:p w:rsidR="00000000" w:rsidDel="00000000" w:rsidP="00000000" w:rsidRDefault="00000000" w:rsidRPr="00000000" w14:paraId="00000011">
      <w:pPr>
        <w:rPr>
          <w:sz w:val="28"/>
          <w:szCs w:val="28"/>
          <w:highlight w:val="white"/>
        </w:rPr>
      </w:pPr>
      <w:r w:rsidDel="00000000" w:rsidR="00000000" w:rsidRPr="00000000">
        <w:rPr>
          <w:sz w:val="28"/>
          <w:szCs w:val="28"/>
          <w:highlight w:val="white"/>
          <w:rtl w:val="0"/>
        </w:rPr>
        <w:t xml:space="preserve">[0:24 ] CLOSING SCREEN:The screen crossfades into a white background with black text that includes the website and phone number.</w:t>
      </w:r>
    </w:p>
    <w:p w:rsidR="00000000" w:rsidDel="00000000" w:rsidP="00000000" w:rsidRDefault="00000000" w:rsidRPr="00000000" w14:paraId="00000012">
      <w:pPr>
        <w:rPr>
          <w:sz w:val="28"/>
          <w:szCs w:val="28"/>
          <w:highlight w:val="white"/>
        </w:rPr>
      </w:pPr>
      <w:r w:rsidDel="00000000" w:rsidR="00000000" w:rsidRPr="00000000">
        <w:rPr>
          <w:rtl w:val="0"/>
        </w:rPr>
      </w:r>
    </w:p>
    <w:p w:rsidR="00000000" w:rsidDel="00000000" w:rsidP="00000000" w:rsidRDefault="00000000" w:rsidRPr="00000000" w14:paraId="00000013">
      <w:pPr>
        <w:rPr>
          <w:sz w:val="28"/>
          <w:szCs w:val="28"/>
          <w:highlight w:val="white"/>
        </w:rPr>
      </w:pPr>
      <w:r w:rsidDel="00000000" w:rsidR="00000000" w:rsidRPr="00000000">
        <w:rPr>
          <w:sz w:val="28"/>
          <w:szCs w:val="28"/>
          <w:highlight w:val="white"/>
          <w:rtl w:val="0"/>
        </w:rPr>
        <w:t xml:space="preserve">ON SCREEN TEXT: </w:t>
      </w:r>
      <w:r w:rsidDel="00000000" w:rsidR="00000000" w:rsidRPr="00000000">
        <w:rPr>
          <w:sz w:val="28"/>
          <w:szCs w:val="28"/>
          <w:highlight w:val="white"/>
          <w:rtl w:val="0"/>
        </w:rPr>
        <w:t xml:space="preserve">To find your local contact, go to iCanConnect.org or call 1-800-825-4595.</w:t>
      </w:r>
    </w:p>
    <w:p w:rsidR="00000000" w:rsidDel="00000000" w:rsidP="00000000" w:rsidRDefault="00000000" w:rsidRPr="00000000" w14:paraId="00000014">
      <w:pPr>
        <w:spacing w:after="240" w:before="240" w:lineRule="auto"/>
        <w:rPr/>
      </w:pPr>
      <w:r w:rsidDel="00000000" w:rsidR="00000000" w:rsidRPr="00000000">
        <w:rPr>
          <w:sz w:val="28"/>
          <w:szCs w:val="28"/>
          <w:highlight w:val="white"/>
          <w:rtl w:val="0"/>
        </w:rPr>
        <w:t xml:space="preserve">JERRY BERRIER: “</w:t>
      </w:r>
      <w:r w:rsidDel="00000000" w:rsidR="00000000" w:rsidRPr="00000000">
        <w:rPr>
          <w:sz w:val="28"/>
          <w:szCs w:val="28"/>
          <w:highlight w:val="white"/>
          <w:rtl w:val="0"/>
        </w:rPr>
        <w:t xml:space="preserve">To find your local contact, go to iCanConnect.org or call 1-800-825-4595.”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MPFsv40vZ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