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Elaine Ducharme consumer success story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sz w:val="24"/>
          <w:szCs w:val="24"/>
          <w:rtl w:val="0"/>
        </w:rPr>
        <w:t xml:space="preserve">Massachusetts woman stays in touch with family through iCanConnect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4"/>
          <w:szCs w:val="24"/>
          <w:rtl w:val="0"/>
        </w:rPr>
        <w:t xml:space="preserve">February 2017</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Elaine Ducharme, 60, still remembers struggling to write letters by hand and mail them to her family.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Now, the Waltham, Mass., woman </w:t>
      </w:r>
      <w:r w:rsidDel="00000000" w:rsidR="00000000" w:rsidRPr="00000000">
        <w:rPr>
          <w:rFonts w:ascii="Arial" w:cs="Arial" w:eastAsia="Arial" w:hAnsi="Arial"/>
          <w:b w:val="0"/>
          <w:sz w:val="24"/>
          <w:szCs w:val="24"/>
          <w:rtl w:val="0"/>
        </w:rPr>
        <w:t xml:space="preserve">– who was born deaf with Usher Syndrome and lost her vision by age 27</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b w:val="0"/>
          <w:sz w:val="24"/>
          <w:szCs w:val="24"/>
          <w:rtl w:val="0"/>
        </w:rPr>
        <w:t xml:space="preserve">enjoys emailing her siblings, who live out-of-state.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“My parents have passed and I’m the oldest, so I want to make sure </w:t>
      </w:r>
      <w:r w:rsidDel="00000000" w:rsidR="00000000" w:rsidRPr="00000000">
        <w:rPr>
          <w:rFonts w:ascii="Arial" w:cs="Arial" w:eastAsia="Arial" w:hAnsi="Arial"/>
          <w:sz w:val="24"/>
          <w:szCs w:val="24"/>
          <w:rtl w:val="0"/>
        </w:rPr>
        <w:t xml:space="preserve">my siblings are</w:t>
      </w:r>
      <w:r w:rsidDel="00000000" w:rsidR="00000000" w:rsidRPr="00000000">
        <w:rPr>
          <w:rFonts w:ascii="Arial" w:cs="Arial" w:eastAsia="Arial" w:hAnsi="Arial"/>
          <w:b w:val="0"/>
          <w:sz w:val="24"/>
          <w:szCs w:val="24"/>
          <w:rtl w:val="0"/>
        </w:rPr>
        <w:t xml:space="preserve"> doing ok,” said Ducharme, speaking through an interpreter. “I like it now because I can be in communication with everyone all the time.”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Ducharme communicates with her family and friends using equipment she received through</w:t>
      </w:r>
      <w:r w:rsidDel="00000000" w:rsidR="00000000" w:rsidRPr="00000000">
        <w:rPr>
          <w:rFonts w:ascii="Arial" w:cs="Arial" w:eastAsia="Arial" w:hAnsi="Arial"/>
          <w:sz w:val="24"/>
          <w:szCs w:val="24"/>
          <w:rtl w:val="0"/>
        </w:rPr>
        <w:t xml:space="preserve"> iCanConnect, also known as the </w:t>
      </w:r>
      <w:r w:rsidDel="00000000" w:rsidR="00000000" w:rsidRPr="00000000">
        <w:rPr>
          <w:rFonts w:ascii="Arial" w:cs="Arial" w:eastAsia="Arial" w:hAnsi="Arial"/>
          <w:b w:val="0"/>
          <w:sz w:val="24"/>
          <w:szCs w:val="24"/>
          <w:rtl w:val="0"/>
        </w:rPr>
        <w:t xml:space="preserve">National Deaf-Blind Equipment Distribution Program.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She first learned about the program through a friend in 2012, and a</w:t>
      </w:r>
      <w:r w:rsidDel="00000000" w:rsidR="00000000" w:rsidRPr="00000000">
        <w:rPr>
          <w:rFonts w:ascii="Arial" w:cs="Arial" w:eastAsia="Arial" w:hAnsi="Arial"/>
          <w:sz w:val="24"/>
          <w:szCs w:val="24"/>
          <w:rtl w:val="0"/>
        </w:rPr>
        <w:t xml:space="preserve">fter applying for the program, she</w:t>
      </w:r>
      <w:r w:rsidDel="00000000" w:rsidR="00000000" w:rsidRPr="00000000">
        <w:rPr>
          <w:rFonts w:ascii="Arial" w:cs="Arial" w:eastAsia="Arial" w:hAnsi="Arial"/>
          <w:b w:val="0"/>
          <w:sz w:val="24"/>
          <w:szCs w:val="24"/>
          <w:rtl w:val="0"/>
        </w:rPr>
        <w:t xml:space="preserve"> received a Braille Plus 18. She loved the email-to-talk feature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sz w:val="24"/>
          <w:szCs w:val="24"/>
          <w:rtl w:val="0"/>
        </w:rPr>
        <w:t xml:space="preserve"> “It was very easy to use</w:t>
      </w:r>
      <w:r w:rsidDel="00000000" w:rsidR="00000000" w:rsidRPr="00000000">
        <w:rPr>
          <w:rFonts w:ascii="Arial" w:cs="Arial" w:eastAsia="Arial" w:hAnsi="Arial"/>
          <w:sz w:val="24"/>
          <w:szCs w:val="24"/>
          <w:rtl w:val="0"/>
        </w:rPr>
        <w:t xml:space="preserve">,” she said.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She has since received laptop and desktop computers, with Focus 40 Braille Displays, as well as an Apple iPhone 6.</w:t>
      </w:r>
      <w:r w:rsidDel="00000000" w:rsidR="00000000" w:rsidRPr="00000000">
        <w:rPr>
          <w:rFonts w:ascii="Arial" w:cs="Arial" w:eastAsia="Arial" w:hAnsi="Arial"/>
          <w:b w:val="0"/>
          <w:sz w:val="24"/>
          <w:szCs w:val="24"/>
          <w:rtl w:val="0"/>
        </w:rPr>
        <w:t xml:space="preserve"> “I use them to stay connected with </w:t>
      </w:r>
      <w:r w:rsidDel="00000000" w:rsidR="00000000" w:rsidRPr="00000000">
        <w:rPr>
          <w:rFonts w:ascii="Arial" w:cs="Arial" w:eastAsia="Arial" w:hAnsi="Arial"/>
          <w:sz w:val="24"/>
          <w:szCs w:val="24"/>
          <w:rtl w:val="0"/>
        </w:rPr>
        <w:t xml:space="preserve">family, friends and co-workers</w:t>
      </w:r>
      <w:r w:rsidDel="00000000" w:rsidR="00000000" w:rsidRPr="00000000">
        <w:rPr>
          <w:rFonts w:ascii="Arial" w:cs="Arial" w:eastAsia="Arial" w:hAnsi="Arial"/>
          <w:b w:val="0"/>
          <w:sz w:val="24"/>
          <w:szCs w:val="24"/>
          <w:rtl w:val="0"/>
        </w:rPr>
        <w:t xml:space="preserve">, at home and when traveling for work,” said Ducharme, </w:t>
      </w:r>
      <w:r w:rsidDel="00000000" w:rsidR="00000000" w:rsidRPr="00000000">
        <w:rPr>
          <w:rFonts w:ascii="Arial" w:cs="Arial" w:eastAsia="Arial" w:hAnsi="Arial"/>
          <w:b w:val="0"/>
          <w:sz w:val="24"/>
          <w:szCs w:val="24"/>
          <w:rtl w:val="0"/>
        </w:rPr>
        <w:t xml:space="preserve">who has served as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b w:val="0"/>
          <w:sz w:val="24"/>
          <w:szCs w:val="24"/>
          <w:rtl w:val="0"/>
        </w:rPr>
        <w:t xml:space="preserve"> program director for The DeafBlind Community Access Network (DBCAN) at D</w:t>
      </w:r>
      <w:r w:rsidDel="00000000" w:rsidR="00000000" w:rsidRPr="00000000">
        <w:rPr>
          <w:rFonts w:ascii="Arial" w:cs="Arial" w:eastAsia="Arial" w:hAnsi="Arial"/>
          <w:sz w:val="24"/>
          <w:szCs w:val="24"/>
          <w:rtl w:val="0"/>
        </w:rPr>
        <w:t xml:space="preserve">EAF,</w:t>
      </w:r>
      <w:r w:rsidDel="00000000" w:rsidR="00000000" w:rsidRPr="00000000">
        <w:rPr>
          <w:rFonts w:ascii="Arial" w:cs="Arial" w:eastAsia="Arial" w:hAnsi="Arial"/>
          <w:b w:val="0"/>
          <w:sz w:val="24"/>
          <w:szCs w:val="24"/>
          <w:rtl w:val="0"/>
        </w:rPr>
        <w:t xml:space="preserve"> Inc</w:t>
      </w:r>
      <w:r w:rsidDel="00000000" w:rsidR="00000000" w:rsidRPr="00000000">
        <w:rPr>
          <w:rFonts w:ascii="Arial" w:cs="Arial" w:eastAsia="Arial" w:hAnsi="Arial"/>
          <w:b w:val="0"/>
          <w:sz w:val="24"/>
          <w:szCs w:val="24"/>
          <w:rtl w:val="0"/>
        </w:rPr>
        <w:t xml:space="preserve">. in Boston for the past 15 years.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She still sometimes struggles with her iPhone, and </w:t>
      </w:r>
      <w:r w:rsidDel="00000000" w:rsidR="00000000" w:rsidRPr="00000000">
        <w:rPr>
          <w:rFonts w:ascii="Arial" w:cs="Arial" w:eastAsia="Arial" w:hAnsi="Arial"/>
          <w:sz w:val="24"/>
          <w:szCs w:val="24"/>
          <w:rtl w:val="0"/>
        </w:rPr>
        <w:t xml:space="preserve">is </w:t>
      </w:r>
      <w:r w:rsidDel="00000000" w:rsidR="00000000" w:rsidRPr="00000000">
        <w:rPr>
          <w:rFonts w:ascii="Arial" w:cs="Arial" w:eastAsia="Arial" w:hAnsi="Arial"/>
          <w:b w:val="0"/>
          <w:sz w:val="24"/>
          <w:szCs w:val="24"/>
          <w:rtl w:val="0"/>
        </w:rPr>
        <w:t xml:space="preserve">pursu</w:t>
      </w:r>
      <w:r w:rsidDel="00000000" w:rsidR="00000000" w:rsidRPr="00000000">
        <w:rPr>
          <w:rFonts w:ascii="Arial" w:cs="Arial" w:eastAsia="Arial" w:hAnsi="Arial"/>
          <w:sz w:val="24"/>
          <w:szCs w:val="24"/>
          <w:rtl w:val="0"/>
        </w:rPr>
        <w:t xml:space="preserve">ing</w:t>
      </w:r>
      <w:r w:rsidDel="00000000" w:rsidR="00000000" w:rsidRPr="00000000">
        <w:rPr>
          <w:rFonts w:ascii="Arial" w:cs="Arial" w:eastAsia="Arial" w:hAnsi="Arial"/>
          <w:b w:val="0"/>
          <w:sz w:val="24"/>
          <w:szCs w:val="24"/>
          <w:rtl w:val="0"/>
        </w:rPr>
        <w:t xml:space="preserve"> more training and practice with the device. Her brother, who lives in Seattle and who </w:t>
      </w:r>
      <w:r w:rsidDel="00000000" w:rsidR="00000000" w:rsidRPr="00000000">
        <w:rPr>
          <w:rFonts w:ascii="Arial" w:cs="Arial" w:eastAsia="Arial" w:hAnsi="Arial"/>
          <w:sz w:val="24"/>
          <w:szCs w:val="24"/>
          <w:rtl w:val="0"/>
        </w:rPr>
        <w:t xml:space="preserve">is also</w:t>
      </w:r>
      <w:r w:rsidDel="00000000" w:rsidR="00000000" w:rsidRPr="00000000">
        <w:rPr>
          <w:rFonts w:ascii="Arial" w:cs="Arial" w:eastAsia="Arial" w:hAnsi="Arial"/>
          <w:b w:val="0"/>
          <w:sz w:val="24"/>
          <w:szCs w:val="24"/>
          <w:rtl w:val="0"/>
        </w:rPr>
        <w:t xml:space="preserve"> deaf-blind, is more technologically savvy than </w:t>
      </w:r>
      <w:r w:rsidDel="00000000" w:rsidR="00000000" w:rsidRPr="00000000">
        <w:rPr>
          <w:rFonts w:ascii="Arial" w:cs="Arial" w:eastAsia="Arial" w:hAnsi="Arial"/>
          <w:sz w:val="24"/>
          <w:szCs w:val="24"/>
          <w:rtl w:val="0"/>
        </w:rPr>
        <w:t xml:space="preserve">her</w:t>
      </w:r>
      <w:r w:rsidDel="00000000" w:rsidR="00000000" w:rsidRPr="00000000">
        <w:rPr>
          <w:rFonts w:ascii="Arial" w:cs="Arial" w:eastAsia="Arial" w:hAnsi="Arial"/>
          <w:b w:val="0"/>
          <w:sz w:val="24"/>
          <w:szCs w:val="24"/>
          <w:rtl w:val="0"/>
        </w:rPr>
        <w:t xml:space="preserve">, she joked.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“He learned so fast, and I was like a turtle,” she said. But keeping up with her brother and two sisters, who live in Connecticut and Pennsylvania, motivates her to learn new skills, she said. Next, she wants to learn how to use Facebook.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Ducharme is grateful for iCanConnect and often recommends the program to those w</w:t>
      </w:r>
      <w:r w:rsidDel="00000000" w:rsidR="00000000" w:rsidRPr="00000000">
        <w:rPr>
          <w:rFonts w:ascii="Arial" w:cs="Arial" w:eastAsia="Arial" w:hAnsi="Arial"/>
          <w:sz w:val="24"/>
          <w:szCs w:val="24"/>
          <w:rtl w:val="0"/>
        </w:rPr>
        <w:t xml:space="preserve">ho have </w:t>
      </w:r>
      <w:r w:rsidDel="00000000" w:rsidR="00000000" w:rsidRPr="00000000">
        <w:rPr>
          <w:rFonts w:ascii="Arial" w:cs="Arial" w:eastAsia="Arial" w:hAnsi="Arial"/>
          <w:b w:val="0"/>
          <w:sz w:val="24"/>
          <w:szCs w:val="24"/>
          <w:rtl w:val="0"/>
        </w:rPr>
        <w:t xml:space="preserve">vision and hearing </w:t>
      </w:r>
      <w:r w:rsidDel="00000000" w:rsidR="00000000" w:rsidRPr="00000000">
        <w:rPr>
          <w:rFonts w:ascii="Arial" w:cs="Arial" w:eastAsia="Arial" w:hAnsi="Arial"/>
          <w:sz w:val="24"/>
          <w:szCs w:val="24"/>
          <w:rtl w:val="0"/>
        </w:rPr>
        <w:t xml:space="preserve">loss</w:t>
      </w:r>
      <w:r w:rsidDel="00000000" w:rsidR="00000000" w:rsidRPr="00000000">
        <w:rPr>
          <w:rFonts w:ascii="Arial" w:cs="Arial" w:eastAsia="Arial" w:hAnsi="Arial"/>
          <w:b w:val="0"/>
          <w:sz w:val="24"/>
          <w:szCs w:val="24"/>
          <w:rtl w:val="0"/>
        </w:rPr>
        <w:t xml:space="preserve">. “It’s a wonderful program and I hope it</w:t>
      </w:r>
      <w:r w:rsidDel="00000000" w:rsidR="00000000" w:rsidRPr="00000000">
        <w:rPr>
          <w:rFonts w:ascii="Arial" w:cs="Arial" w:eastAsia="Arial" w:hAnsi="Arial"/>
          <w:sz w:val="24"/>
          <w:szCs w:val="24"/>
          <w:rtl w:val="0"/>
        </w:rPr>
        <w:t xml:space="preserve"> continues to</w:t>
      </w:r>
      <w:r w:rsidDel="00000000" w:rsidR="00000000" w:rsidRPr="00000000">
        <w:rPr>
          <w:rFonts w:ascii="Arial" w:cs="Arial" w:eastAsia="Arial" w:hAnsi="Arial"/>
          <w:b w:val="0"/>
          <w:sz w:val="24"/>
          <w:szCs w:val="24"/>
          <w:rtl w:val="0"/>
        </w:rPr>
        <w:t xml:space="preserve"> grow.”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“Emailing back and forth with a group of friends or family members is so nice,” she said. “It’s real life.”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24"/>
          <w:szCs w:val="24"/>
          <w:rtl w:val="0"/>
        </w:rPr>
        <w:t xml:space="preserve">“I notice there are more people who are deaf-blind taking advantage of technology, and I think that’s great. It allows folk</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sz w:val="24"/>
          <w:szCs w:val="24"/>
          <w:rtl w:val="0"/>
        </w:rPr>
        <w:t xml:space="preserve"> who are deaf-blind to be more independent.”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Fonts w:ascii="Arial" w:cs="Arial" w:eastAsia="Arial" w:hAnsi="Arial"/>
          <w:b w:val="0"/>
          <w:sz w:val="24"/>
          <w:szCs w:val="24"/>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