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Andrew Grimes consumer success story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Helen Keller student keeps in touch with family through iCanConnect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For Andrew Grimes, better technology means easier, more frequent access to the people he loves.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Andrew, 21, joined the residential program at the Helen Keller National Center in New York last fall after attending a two-week summer program; it was there he learned about iCanConnect, also known as the National Deaf-Blind Equipment Distribution Program.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Andrew has Usher syndrome, which has caused him to lose significant hearing in both ears. Through iCanConnect, he received an iPad and iPhone, that have built-in screen readers, that help him stay in touch with his family while at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Prior to receiving his new equipment, communicating was often a challenge, he said. “When I called my parents on the phone, sometimes I don’t hear very well because there’s background noise and static.”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Now, Andrew enjoys video chatting with his parents on Facetime. “It’s perfect,” he said.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He also stays in touch with family and friends via email, and uses his iPhone to send text messages and to video chat on Facetime with friends from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Having new and better ways to communicate with loved ones has put Andrew’s mind at ease as he transitions into his new life as a residential student at The Helen Keller National Institute.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“Before (I received) the equipment through iCanConnect, I was a little nervous because I couldn’t find ways to connect with people,” he said. “But once I got my iPhone and iPad, I felt great. I’m happy to be a participant in this program.”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